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144" w:rsidRPr="00443144" w:rsidRDefault="005476AC" w:rsidP="004431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Sandsynlighedsregning</w:t>
      </w:r>
      <w:r w:rsidR="000E0B25">
        <w:rPr>
          <w:rFonts w:ascii="Arial" w:hAnsi="Arial" w:cs="Arial"/>
          <w:sz w:val="24"/>
          <w:szCs w:val="24"/>
        </w:rPr>
        <w:t xml:space="preserve"> og </w:t>
      </w:r>
      <w:proofErr w:type="gramStart"/>
      <w:r w:rsidR="000E0B25">
        <w:rPr>
          <w:rFonts w:ascii="Arial" w:hAnsi="Arial" w:cs="Arial"/>
          <w:sz w:val="24"/>
          <w:szCs w:val="24"/>
        </w:rPr>
        <w:t>statistik</w:t>
      </w:r>
      <w:r w:rsidR="00063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82B18">
        <w:rPr>
          <w:rFonts w:ascii="Arial" w:hAnsi="Arial" w:cs="Arial"/>
          <w:sz w:val="24"/>
          <w:szCs w:val="24"/>
        </w:rPr>
        <w:t>EVU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63A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="00063A4E">
        <w:rPr>
          <w:rFonts w:ascii="Arial" w:hAnsi="Arial" w:cs="Arial"/>
          <w:sz w:val="24"/>
          <w:szCs w:val="24"/>
        </w:rPr>
        <w:t>orår 20</w:t>
      </w:r>
      <w:r>
        <w:rPr>
          <w:rFonts w:ascii="Arial" w:hAnsi="Arial" w:cs="Arial"/>
          <w:sz w:val="24"/>
          <w:szCs w:val="24"/>
        </w:rPr>
        <w:t>1</w:t>
      </w:r>
      <w:r w:rsidR="000E0B25">
        <w:rPr>
          <w:rFonts w:ascii="Arial" w:hAnsi="Arial" w:cs="Arial"/>
          <w:sz w:val="24"/>
          <w:szCs w:val="24"/>
        </w:rPr>
        <w:t>3</w:t>
      </w:r>
    </w:p>
    <w:p w:rsidR="00443144" w:rsidRPr="00443144" w:rsidRDefault="00443144" w:rsidP="00443144">
      <w:pPr>
        <w:jc w:val="center"/>
        <w:rPr>
          <w:rFonts w:ascii="Arial" w:hAnsi="Arial" w:cs="Arial"/>
          <w:sz w:val="24"/>
          <w:szCs w:val="24"/>
        </w:rPr>
      </w:pPr>
    </w:p>
    <w:p w:rsidR="009F4B96" w:rsidRDefault="009F4B96" w:rsidP="00443144">
      <w:pPr>
        <w:jc w:val="center"/>
        <w:rPr>
          <w:rFonts w:ascii="Arial" w:hAnsi="Arial" w:cs="Arial"/>
          <w:sz w:val="24"/>
          <w:szCs w:val="24"/>
        </w:rPr>
      </w:pPr>
    </w:p>
    <w:p w:rsidR="00443144" w:rsidRPr="00443144" w:rsidRDefault="00443144" w:rsidP="0044314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43144">
        <w:rPr>
          <w:rFonts w:ascii="Arial" w:hAnsi="Arial" w:cs="Arial"/>
          <w:sz w:val="24"/>
          <w:szCs w:val="24"/>
        </w:rPr>
        <w:t>EKSAMENSSPØRGSMÅL</w:t>
      </w:r>
    </w:p>
    <w:p w:rsidR="00443144" w:rsidRPr="00443144" w:rsidRDefault="00443144" w:rsidP="001C7C6C">
      <w:pPr>
        <w:spacing w:before="240"/>
        <w:rPr>
          <w:rFonts w:ascii="Arial" w:hAnsi="Arial" w:cs="Arial"/>
          <w:sz w:val="24"/>
          <w:szCs w:val="24"/>
        </w:rPr>
      </w:pPr>
    </w:p>
    <w:p w:rsidR="00443144" w:rsidRPr="00443144" w:rsidRDefault="00443144" w:rsidP="001C7C6C">
      <w:pPr>
        <w:spacing w:before="240"/>
        <w:rPr>
          <w:rFonts w:ascii="Arial" w:hAnsi="Arial" w:cs="Arial"/>
          <w:sz w:val="24"/>
          <w:szCs w:val="24"/>
        </w:rPr>
      </w:pP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>Sandsynlighedsbegrebet, betinget sandsynlighed,</w:t>
      </w:r>
      <w:r w:rsidR="000E0B25" w:rsidRPr="000E0B25">
        <w:rPr>
          <w:rFonts w:ascii="Arial" w:hAnsi="Arial" w:cs="Arial"/>
        </w:rPr>
        <w:t xml:space="preserve"> </w:t>
      </w:r>
      <w:r w:rsidR="000E0B25">
        <w:rPr>
          <w:rFonts w:ascii="Arial" w:hAnsi="Arial" w:cs="Arial"/>
        </w:rPr>
        <w:t xml:space="preserve">uafhængighed, </w:t>
      </w:r>
      <w:r w:rsidRPr="00443144">
        <w:rPr>
          <w:rFonts w:ascii="Arial" w:hAnsi="Arial" w:cs="Arial"/>
        </w:rPr>
        <w:t xml:space="preserve">loven om total sandsynlighed, </w:t>
      </w:r>
      <w:proofErr w:type="spellStart"/>
      <w:r w:rsidRPr="00443144">
        <w:rPr>
          <w:rFonts w:ascii="Arial" w:hAnsi="Arial" w:cs="Arial"/>
        </w:rPr>
        <w:t>Bayes</w:t>
      </w:r>
      <w:proofErr w:type="spellEnd"/>
      <w:r w:rsidRPr="00443144">
        <w:rPr>
          <w:rFonts w:ascii="Arial" w:hAnsi="Arial" w:cs="Arial"/>
        </w:rPr>
        <w:t xml:space="preserve">’ formel, </w:t>
      </w:r>
      <w:proofErr w:type="spellStart"/>
      <w:r w:rsidR="000E0B25">
        <w:rPr>
          <w:rFonts w:ascii="Arial" w:hAnsi="Arial" w:cs="Arial"/>
        </w:rPr>
        <w:t>random</w:t>
      </w:r>
      <w:proofErr w:type="spellEnd"/>
      <w:r w:rsidR="000E0B25">
        <w:rPr>
          <w:rFonts w:ascii="Arial" w:hAnsi="Arial" w:cs="Arial"/>
        </w:rPr>
        <w:t xml:space="preserve"> </w:t>
      </w:r>
      <w:proofErr w:type="spellStart"/>
      <w:r w:rsidR="000E0B25">
        <w:rPr>
          <w:rFonts w:ascii="Arial" w:hAnsi="Arial" w:cs="Arial"/>
        </w:rPr>
        <w:t>walk</w:t>
      </w:r>
      <w:proofErr w:type="spellEnd"/>
      <w:r w:rsidR="00451242">
        <w:rPr>
          <w:rFonts w:ascii="Arial" w:hAnsi="Arial" w:cs="Arial"/>
        </w:rPr>
        <w:t>.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Diskrete fordelinger, middelværdi og varians, sandsynlighedsfrembringende funktioner, forgreningsprocesser.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Kontinuerte fordelinger, foldning, momentfrembringende funktioner, simulering af stokastiske variable.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Kontinuerte fordelinger, </w:t>
      </w:r>
      <w:proofErr w:type="spellStart"/>
      <w:r w:rsidR="00E66325">
        <w:rPr>
          <w:rFonts w:ascii="Arial" w:hAnsi="Arial" w:cs="Arial"/>
        </w:rPr>
        <w:t>P</w:t>
      </w:r>
      <w:r w:rsidRPr="00443144">
        <w:rPr>
          <w:rFonts w:ascii="Arial" w:hAnsi="Arial" w:cs="Arial"/>
        </w:rPr>
        <w:t>oissonprocessen</w:t>
      </w:r>
      <w:proofErr w:type="spellEnd"/>
      <w:r w:rsidRPr="00443144">
        <w:rPr>
          <w:rFonts w:ascii="Arial" w:hAnsi="Arial" w:cs="Arial"/>
        </w:rPr>
        <w:t xml:space="preserve">, </w:t>
      </w:r>
      <w:proofErr w:type="spellStart"/>
      <w:r w:rsidR="00E66325">
        <w:rPr>
          <w:rFonts w:ascii="Arial" w:hAnsi="Arial" w:cs="Arial"/>
        </w:rPr>
        <w:t>M</w:t>
      </w:r>
      <w:r w:rsidRPr="00443144">
        <w:rPr>
          <w:rFonts w:ascii="Arial" w:hAnsi="Arial" w:cs="Arial"/>
        </w:rPr>
        <w:t>arkovkæder</w:t>
      </w:r>
      <w:proofErr w:type="spellEnd"/>
      <w:r w:rsidRPr="00443144">
        <w:rPr>
          <w:rFonts w:ascii="Arial" w:hAnsi="Arial" w:cs="Arial"/>
        </w:rPr>
        <w:t xml:space="preserve"> i kontinuert tid.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>Todimensionale stokastiske variable, betingede fordelinger</w:t>
      </w:r>
      <w:r w:rsidR="000E0B25">
        <w:rPr>
          <w:rFonts w:ascii="Arial" w:hAnsi="Arial" w:cs="Arial"/>
        </w:rPr>
        <w:t>,</w:t>
      </w:r>
      <w:r w:rsidRPr="00443144">
        <w:rPr>
          <w:rFonts w:ascii="Arial" w:hAnsi="Arial" w:cs="Arial"/>
        </w:rPr>
        <w:t xml:space="preserve"> uafhængig</w:t>
      </w:r>
      <w:r w:rsidR="000E0B25">
        <w:rPr>
          <w:rFonts w:ascii="Arial" w:hAnsi="Arial" w:cs="Arial"/>
        </w:rPr>
        <w:t>e stokastiske variable</w:t>
      </w:r>
      <w:r w:rsidRPr="00443144">
        <w:rPr>
          <w:rFonts w:ascii="Arial" w:hAnsi="Arial" w:cs="Arial"/>
        </w:rPr>
        <w:t xml:space="preserve">, </w:t>
      </w:r>
      <w:proofErr w:type="spellStart"/>
      <w:r w:rsidRPr="00443144">
        <w:rPr>
          <w:rFonts w:ascii="Arial" w:hAnsi="Arial" w:cs="Arial"/>
        </w:rPr>
        <w:t>kovarians</w:t>
      </w:r>
      <w:proofErr w:type="spellEnd"/>
      <w:r w:rsidRPr="00443144">
        <w:rPr>
          <w:rFonts w:ascii="Arial" w:hAnsi="Arial" w:cs="Arial"/>
        </w:rPr>
        <w:t xml:space="preserve"> og korrelation.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Todimensionale stokastiske variable, betinget middelværdi og varians, den todimensionale normalfordeling. </w:t>
      </w:r>
    </w:p>
    <w:p w:rsidR="00443144" w:rsidRPr="00443144" w:rsidRDefault="00443144" w:rsidP="001C7C6C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 w:rsidRPr="00443144">
        <w:rPr>
          <w:rFonts w:ascii="Arial" w:hAnsi="Arial" w:cs="Arial"/>
        </w:rPr>
        <w:t xml:space="preserve">Konvergensbegreber, store tals lov, centrale grænseværdisætning, approksimation af fordelinger. </w:t>
      </w:r>
    </w:p>
    <w:p w:rsidR="006907C8" w:rsidRDefault="00443144" w:rsidP="00451242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proofErr w:type="spellStart"/>
      <w:r w:rsidRPr="00443144">
        <w:rPr>
          <w:rFonts w:ascii="Arial" w:hAnsi="Arial" w:cs="Arial"/>
        </w:rPr>
        <w:t>Markovkæder</w:t>
      </w:r>
      <w:proofErr w:type="spellEnd"/>
      <w:r w:rsidRPr="00443144">
        <w:rPr>
          <w:rFonts w:ascii="Arial" w:hAnsi="Arial" w:cs="Arial"/>
        </w:rPr>
        <w:t xml:space="preserve"> i diskret tid,</w:t>
      </w:r>
      <w:r w:rsidR="000E0B25">
        <w:rPr>
          <w:rFonts w:ascii="Arial" w:hAnsi="Arial" w:cs="Arial"/>
        </w:rPr>
        <w:t xml:space="preserve"> klassifikation af tilstande,</w:t>
      </w:r>
      <w:r w:rsidRPr="00443144">
        <w:rPr>
          <w:rFonts w:ascii="Arial" w:hAnsi="Arial" w:cs="Arial"/>
        </w:rPr>
        <w:t xml:space="preserve"> stationær fordeling, konvergens mod stationær fordeling.</w:t>
      </w:r>
    </w:p>
    <w:p w:rsidR="000E0B25" w:rsidRDefault="00857F7E" w:rsidP="00451242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Estimat og </w:t>
      </w:r>
      <w:proofErr w:type="spellStart"/>
      <w:r>
        <w:rPr>
          <w:rFonts w:ascii="Arial" w:hAnsi="Arial" w:cs="Arial"/>
        </w:rPr>
        <w:t>estimator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maximum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likelihood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estimation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konfidensintervaller</w:t>
      </w:r>
      <w:proofErr w:type="spellEnd"/>
      <w:r>
        <w:rPr>
          <w:rFonts w:ascii="Arial" w:hAnsi="Arial" w:cs="Arial"/>
        </w:rPr>
        <w:t>.</w:t>
      </w:r>
    </w:p>
    <w:p w:rsidR="000E0B25" w:rsidRPr="00857F7E" w:rsidRDefault="00857F7E" w:rsidP="00857F7E">
      <w:pPr>
        <w:pStyle w:val="Default"/>
        <w:numPr>
          <w:ilvl w:val="0"/>
          <w:numId w:val="3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Hypotesetest, teststørrelser, test i én og to normalfordelte observationsrækker</w:t>
      </w:r>
      <w:r w:rsidR="000E0B25">
        <w:rPr>
          <w:rFonts w:ascii="Arial" w:hAnsi="Arial" w:cs="Arial"/>
        </w:rPr>
        <w:t>.</w:t>
      </w:r>
    </w:p>
    <w:sectPr w:rsidR="000E0B25" w:rsidRPr="00857F7E" w:rsidSect="006907C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67112"/>
    <w:multiLevelType w:val="hybridMultilevel"/>
    <w:tmpl w:val="07CC7BC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1D2339"/>
    <w:multiLevelType w:val="hybridMultilevel"/>
    <w:tmpl w:val="17F2243C"/>
    <w:lvl w:ilvl="0" w:tplc="DA929A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A246E"/>
    <w:multiLevelType w:val="hybridMultilevel"/>
    <w:tmpl w:val="B7DAB53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43144"/>
    <w:rsid w:val="000257A2"/>
    <w:rsid w:val="00063A4E"/>
    <w:rsid w:val="000E0B25"/>
    <w:rsid w:val="000F4C52"/>
    <w:rsid w:val="00182B18"/>
    <w:rsid w:val="001C7C6C"/>
    <w:rsid w:val="003A7BD5"/>
    <w:rsid w:val="00443144"/>
    <w:rsid w:val="00451242"/>
    <w:rsid w:val="004B5E21"/>
    <w:rsid w:val="005476AC"/>
    <w:rsid w:val="005E6D6A"/>
    <w:rsid w:val="006907C8"/>
    <w:rsid w:val="00727D45"/>
    <w:rsid w:val="00805EBD"/>
    <w:rsid w:val="00857F7E"/>
    <w:rsid w:val="009F4B96"/>
    <w:rsid w:val="00E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1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3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grubbe</dc:creator>
  <cp:keywords/>
  <dc:description/>
  <cp:lastModifiedBy>Bo Rosbjerg</cp:lastModifiedBy>
  <cp:revision>7</cp:revision>
  <cp:lastPrinted>2013-05-03T11:18:00Z</cp:lastPrinted>
  <dcterms:created xsi:type="dcterms:W3CDTF">2011-05-06T09:51:00Z</dcterms:created>
  <dcterms:modified xsi:type="dcterms:W3CDTF">2013-05-23T12:45:00Z</dcterms:modified>
</cp:coreProperties>
</file>